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/>
        <w:ind w:right="1"/>
        <w:jc w:val="center"/>
      </w:pPr>
      <w:r>
        <w:rPr>
          <w:rFonts w:ascii="黑体" w:hAnsi="黑体" w:eastAsia="黑体" w:cs="黑体"/>
          <w:sz w:val="33"/>
        </w:rPr>
        <w:t>个人征信信息采集、查询授权书</w:t>
      </w:r>
    </w:p>
    <w:p>
      <w:pPr>
        <w:wordWrap w:val="0"/>
        <w:spacing w:after="471"/>
        <w:jc w:val="right"/>
        <w:rPr>
          <w:u w:val="single"/>
        </w:rPr>
      </w:pPr>
      <w:r>
        <w:rPr>
          <w:rFonts w:ascii="仿宋" w:hAnsi="仿宋" w:eastAsia="仿宋" w:cs="仿宋"/>
          <w:sz w:val="24"/>
        </w:rPr>
        <w:t>编号：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</w:t>
      </w:r>
    </w:p>
    <w:p>
      <w:pPr>
        <w:spacing w:after="279" w:line="269" w:lineRule="auto"/>
        <w:ind w:left="480"/>
      </w:pPr>
      <w:r>
        <w:rPr>
          <w:rFonts w:ascii="黑体" w:hAnsi="黑体" w:eastAsia="黑体" w:cs="黑体"/>
          <w:sz w:val="24"/>
        </w:rPr>
        <w:t>重要提示：</w:t>
      </w:r>
    </w:p>
    <w:p>
      <w:pPr>
        <w:spacing w:after="281" w:line="268" w:lineRule="auto"/>
        <w:ind w:right="119" w:firstLine="480"/>
        <w:jc w:val="both"/>
      </w:pPr>
      <w:r>
        <w:rPr>
          <w:rFonts w:ascii="仿宋" w:hAnsi="仿宋" w:eastAsia="仿宋" w:cs="仿宋"/>
          <w:sz w:val="24"/>
        </w:rPr>
        <w:t>尊敬的客户：为了维护您的权益，请在签署本授权书前，仔细阅读本授权书各条款（特别是黑体字条款），关注您在授权书中的权利和义务。如有任何疑问，请向本公司咨询，本授权书复印无效。</w:t>
      </w:r>
    </w:p>
    <w:p>
      <w:pPr>
        <w:numPr>
          <w:ilvl w:val="0"/>
          <w:numId w:val="1"/>
        </w:numPr>
        <w:spacing w:after="9" w:line="269" w:lineRule="auto"/>
        <w:ind w:firstLine="470"/>
      </w:pPr>
      <w:r>
        <w:rPr>
          <w:rFonts w:ascii="仿宋" w:hAnsi="仿宋" w:eastAsia="仿宋" w:cs="仿宋"/>
          <w:sz w:val="24"/>
        </w:rPr>
        <w:t>本人同意并授权（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中国银行宁德古田支行</w:t>
      </w:r>
      <w:r>
        <w:rPr>
          <w:rFonts w:ascii="仿宋" w:hAnsi="仿宋" w:eastAsia="仿宋" w:cs="仿宋"/>
          <w:sz w:val="24"/>
        </w:rPr>
        <w:t>）</w:t>
      </w:r>
      <w:r>
        <w:rPr>
          <w:rFonts w:ascii="黑体" w:hAnsi="黑体" w:eastAsia="黑体" w:cs="黑体"/>
          <w:sz w:val="24"/>
        </w:rPr>
        <w:t>按照国家相关规定采集并通过“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eastAsia="zh-CN"/>
        </w:rPr>
        <w:t>古田县农村信用体系和政银企信息交流平台</w:t>
      </w:r>
      <w:r>
        <w:rPr>
          <w:rFonts w:ascii="黑体" w:hAnsi="黑体" w:eastAsia="黑体" w:cs="黑体"/>
          <w:sz w:val="24"/>
        </w:rPr>
        <w:t>”向</w:t>
      </w:r>
      <w:r>
        <w:rPr>
          <w:rFonts w:hint="eastAsia" w:ascii="黑体" w:hAnsi="黑体" w:eastAsia="黑体" w:cs="黑体"/>
          <w:sz w:val="24"/>
          <w:lang w:eastAsia="zh-CN"/>
        </w:rPr>
        <w:t>古田县农村信用体系和政银企信息交流平台</w:t>
      </w:r>
      <w:r>
        <w:rPr>
          <w:rFonts w:ascii="黑体" w:hAnsi="黑体" w:eastAsia="黑体" w:cs="黑体"/>
          <w:sz w:val="24"/>
        </w:rPr>
        <w:t>提供符合规定的本人个人信息和包括信贷信息在内的信用信息（包括本人在贵公司办理业务时产生的不良信息）</w:t>
      </w:r>
    </w:p>
    <w:p>
      <w:pPr>
        <w:spacing w:after="281" w:line="268" w:lineRule="auto"/>
        <w:ind w:left="10" w:right="119" w:hanging="10"/>
        <w:jc w:val="both"/>
      </w:pPr>
      <w:r>
        <w:rPr>
          <w:rFonts w:ascii="仿宋" w:hAnsi="仿宋" w:eastAsia="仿宋" w:cs="仿宋"/>
          <w:sz w:val="24"/>
        </w:rPr>
        <w:t>。</w:t>
      </w:r>
    </w:p>
    <w:p>
      <w:pPr>
        <w:numPr>
          <w:ilvl w:val="0"/>
          <w:numId w:val="1"/>
        </w:numPr>
        <w:spacing w:after="279" w:line="269" w:lineRule="auto"/>
        <w:ind w:firstLine="470"/>
      </w:pPr>
      <w:r>
        <w:rPr>
          <w:rFonts w:ascii="仿宋" w:hAnsi="仿宋" w:eastAsia="仿宋" w:cs="仿宋"/>
          <w:sz w:val="24"/>
        </w:rPr>
        <w:t>本人同意并授权（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中国银行宁德古田支行</w:t>
      </w:r>
      <w:r>
        <w:rPr>
          <w:rFonts w:ascii="仿宋" w:hAnsi="仿宋" w:eastAsia="仿宋" w:cs="仿宋"/>
          <w:sz w:val="24"/>
        </w:rPr>
        <w:t>）</w:t>
      </w:r>
      <w:r>
        <w:rPr>
          <w:rFonts w:ascii="黑体" w:hAnsi="黑体" w:eastAsia="黑体" w:cs="黑体"/>
          <w:sz w:val="24"/>
        </w:rPr>
        <w:t>通过“</w:t>
      </w:r>
      <w:r>
        <w:rPr>
          <w:rFonts w:hint="eastAsia" w:ascii="黑体" w:hAnsi="黑体" w:eastAsia="黑体" w:cs="黑体"/>
          <w:sz w:val="24"/>
          <w:lang w:eastAsia="zh-CN"/>
        </w:rPr>
        <w:t>古田县农村信用体系和政银企信息交流平台</w:t>
      </w:r>
      <w:r>
        <w:rPr>
          <w:rFonts w:ascii="黑体" w:hAnsi="黑体" w:eastAsia="黑体" w:cs="黑体"/>
          <w:sz w:val="24"/>
        </w:rPr>
        <w:t>”使用</w:t>
      </w:r>
      <w:r>
        <w:rPr>
          <w:rFonts w:hint="eastAsia" w:ascii="黑体" w:hAnsi="黑体" w:eastAsia="黑体" w:cs="黑体"/>
          <w:sz w:val="24"/>
          <w:lang w:eastAsia="zh-CN"/>
        </w:rPr>
        <w:t>古田县农村信用体系和政银企信息交流平台</w:t>
      </w:r>
      <w:r>
        <w:rPr>
          <w:rFonts w:ascii="黑体" w:hAnsi="黑体" w:eastAsia="黑体" w:cs="黑体"/>
          <w:sz w:val="24"/>
        </w:rPr>
        <w:t>的查询用户，采取临柜查询的方式，向</w:t>
      </w:r>
      <w:r>
        <w:rPr>
          <w:rFonts w:hint="eastAsia" w:ascii="黑体" w:hAnsi="黑体" w:eastAsia="黑体" w:cs="黑体"/>
          <w:sz w:val="24"/>
          <w:lang w:eastAsia="zh-CN"/>
        </w:rPr>
        <w:t>古田县农村信用体系和政银企信息交流平台</w:t>
      </w:r>
      <w:r>
        <w:rPr>
          <w:rFonts w:ascii="黑体" w:hAnsi="黑体" w:eastAsia="黑体" w:cs="黑体"/>
          <w:sz w:val="24"/>
        </w:rPr>
        <w:t>查询本人信用报告</w:t>
      </w:r>
      <w:r>
        <w:rPr>
          <w:rFonts w:ascii="仿宋" w:hAnsi="仿宋" w:eastAsia="仿宋" w:cs="仿宋"/>
          <w:sz w:val="24"/>
        </w:rPr>
        <w:t>。</w:t>
      </w:r>
    </w:p>
    <w:p>
      <w:pPr>
        <w:spacing w:after="281" w:line="268" w:lineRule="auto"/>
        <w:ind w:right="119" w:firstLine="480"/>
        <w:jc w:val="both"/>
      </w:pPr>
      <w:r>
        <w:rPr>
          <w:rFonts w:ascii="仿宋" w:hAnsi="仿宋" w:eastAsia="仿宋" w:cs="仿宋"/>
          <w:sz w:val="24"/>
        </w:rPr>
        <w:t>本授权书自授权人签字之日起生效，至授权人在受权人处的全部信贷业务结清之日终止。若本授权人的贷款等业务申请未得到受权人的批准，则本授权书有效期至受权人做出拒绝授权人贷款申请之日终止。</w:t>
      </w:r>
    </w:p>
    <w:p>
      <w:pPr>
        <w:spacing w:after="1468" w:line="277" w:lineRule="auto"/>
        <w:ind w:firstLine="480"/>
      </w:pPr>
      <w:r>
        <w:rPr>
          <w:rFonts w:ascii="仿宋" w:hAnsi="仿宋" w:eastAsia="仿宋" w:cs="仿宋"/>
          <w:sz w:val="24"/>
        </w:rPr>
        <w:t>授权人声明：贵公司已依法向本人提示了相关条款（特别是黑体字条款），应本人要求对相关条款的概念、内容、及法律效果、违约查询法律责任做了说明，本人已经知悉并理解上述全部条款，并保证本人提供的信息真实有效。</w:t>
      </w:r>
    </w:p>
    <w:p>
      <w:pPr>
        <w:spacing w:after="9" w:line="268" w:lineRule="auto"/>
        <w:ind w:left="10" w:right="1027" w:hanging="10"/>
        <w:jc w:val="both"/>
      </w:pPr>
      <w: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857500" cy="571500"/>
            <wp:effectExtent l="0" t="0" r="0" b="0"/>
            <wp:wrapSquare wrapText="bothSides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z w:val="24"/>
        </w:rPr>
        <w:t>授权人（签字按手印）：身份证号码：</w:t>
      </w:r>
    </w:p>
    <w:p>
      <w:pPr>
        <w:spacing w:after="23"/>
        <w:ind w:left="1919"/>
        <w:jc w:val="center"/>
      </w:pPr>
      <w:r>
        <w:rPr>
          <w:rFonts w:ascii="仿宋" w:hAnsi="仿宋" w:eastAsia="仿宋" w:cs="仿宋"/>
          <w:sz w:val="24"/>
        </w:rPr>
        <w:t>授权人联系电话：</w:t>
      </w:r>
    </w:p>
    <w:p>
      <w:pPr>
        <w:spacing w:after="281" w:line="268" w:lineRule="auto"/>
        <w:ind w:left="10" w:right="119" w:hanging="10"/>
        <w:jc w:val="both"/>
      </w:pPr>
      <w:r>
        <w:rPr>
          <w:rFonts w:ascii="仿宋" w:hAnsi="仿宋" w:eastAsia="仿宋" w:cs="仿宋"/>
          <w:sz w:val="24"/>
        </w:rPr>
        <w:t>授权签字日期：　　　年　　月　　日</w:t>
      </w:r>
    </w:p>
    <w:sectPr>
      <w:pgSz w:w="11894" w:h="16834"/>
      <w:pgMar w:top="1440" w:right="840" w:bottom="1440" w:left="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B0ACE"/>
    <w:multiLevelType w:val="multilevel"/>
    <w:tmpl w:val="76CB0ACE"/>
    <w:lvl w:ilvl="0" w:tentative="0">
      <w:start w:val="1"/>
      <w:numFmt w:val="ideographDigital"/>
      <w:lvlText w:val="%1、"/>
      <w:lvlJc w:val="left"/>
      <w:pPr>
        <w:ind w:left="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56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28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0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2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44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16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88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0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B4"/>
    <w:rsid w:val="004E1EB6"/>
    <w:rsid w:val="00CC3CB4"/>
    <w:rsid w:val="09F41376"/>
    <w:rsid w:val="4EA74618"/>
    <w:rsid w:val="7A0A66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513</Characters>
  <Lines>4</Lines>
  <Paragraphs>1</Paragraphs>
  <ScaleCrop>false</ScaleCrop>
  <LinksUpToDate>false</LinksUpToDate>
  <CharactersWithSpaces>602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2016-05-31T07:45:00Z</dcterms:created>
  <dc:creator>微软用户</dc:creator>
  <cp:lastModifiedBy>Administrator</cp:lastModifiedBy>
  <dcterms:modified xsi:type="dcterms:W3CDTF">2016-06-06T04:30:58Z</dcterms:modified>
  <dc:title>个人信用报告查询申请表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